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4425"/>
      </w:tblGrid>
      <w:tr w:rsidR="008326FC" w:rsidRPr="008326FC" w:rsidTr="002C518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6FC" w:rsidRPr="008471C2" w:rsidRDefault="008326FC" w:rsidP="00CF6A37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sv_78_pp_70"/>
            <w:bookmarkStart w:id="1" w:name="tit2"/>
            <w:bookmarkStart w:id="2" w:name="tpos2"/>
            <w:bookmarkStart w:id="3" w:name="dfasbutyho"/>
            <w:bookmarkStart w:id="4" w:name="bssPhr18"/>
            <w:bookmarkEnd w:id="0"/>
            <w:bookmarkEnd w:id="1"/>
            <w:bookmarkEnd w:id="2"/>
            <w:bookmarkEnd w:id="3"/>
            <w:bookmarkEnd w:id="4"/>
            <w:r w:rsidRPr="008471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8326FC" w:rsidRPr="008471C2" w:rsidRDefault="008326FC" w:rsidP="00CF6A37">
            <w:pPr>
              <w:keepNext/>
              <w:suppressAutoHyphens/>
              <w:spacing w:after="0" w:line="240" w:lineRule="auto"/>
              <w:ind w:firstLine="709"/>
              <w:rPr>
                <w:rFonts w:ascii="Times New Roman" w:eastAsia="SimSun" w:hAnsi="Times New Roman" w:cs="Times New Roman"/>
                <w:iCs/>
                <w:sz w:val="24"/>
                <w:szCs w:val="28"/>
                <w:lang w:eastAsia="ar-SA"/>
              </w:rPr>
            </w:pPr>
            <w:r w:rsidRPr="008471C2">
              <w:rPr>
                <w:rFonts w:ascii="Times New Roman" w:eastAsia="SimSun" w:hAnsi="Times New Roman" w:cs="Times New Roman"/>
                <w:iCs/>
                <w:sz w:val="24"/>
                <w:szCs w:val="28"/>
                <w:lang w:eastAsia="ar-SA"/>
              </w:rPr>
              <w:t>Председатель профсоюзной организации</w:t>
            </w:r>
          </w:p>
          <w:p w:rsidR="008326FC" w:rsidRPr="008471C2" w:rsidRDefault="008326FC" w:rsidP="00CF6A37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Щелкунский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ДК»</w:t>
            </w:r>
          </w:p>
          <w:p w:rsidR="008326FC" w:rsidRPr="008471C2" w:rsidRDefault="008326FC" w:rsidP="00CF6A37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71C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_______________ </w:t>
            </w:r>
            <w:r w:rsidR="002564C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И.С. Прохорова </w:t>
            </w:r>
          </w:p>
          <w:p w:rsidR="008326FC" w:rsidRPr="008471C2" w:rsidRDefault="002564C5" w:rsidP="00CF6A37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«___»________ 2019</w:t>
            </w:r>
            <w:r w:rsidR="008326FC" w:rsidRPr="008471C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26FC" w:rsidRPr="008471C2" w:rsidRDefault="008326FC" w:rsidP="00CF6A37">
            <w:pPr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71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</w:p>
          <w:p w:rsidR="008326FC" w:rsidRPr="008471C2" w:rsidRDefault="008326FC" w:rsidP="00CF6A37">
            <w:pPr>
              <w:keepNext/>
              <w:suppressAutoHyphens/>
              <w:spacing w:after="0" w:line="240" w:lineRule="auto"/>
              <w:ind w:firstLine="176"/>
              <w:rPr>
                <w:rFonts w:ascii="Times New Roman" w:eastAsia="SimSun" w:hAnsi="Times New Roman" w:cs="Times New Roman"/>
                <w:iCs/>
                <w:sz w:val="24"/>
                <w:szCs w:val="28"/>
                <w:lang w:eastAsia="ar-SA"/>
              </w:rPr>
            </w:pPr>
            <w:r w:rsidRPr="008471C2">
              <w:rPr>
                <w:rFonts w:ascii="Times New Roman" w:eastAsia="SimSun" w:hAnsi="Times New Roman" w:cs="Times New Roman"/>
                <w:iCs/>
                <w:sz w:val="24"/>
                <w:szCs w:val="28"/>
                <w:lang w:eastAsia="ar-SA"/>
              </w:rPr>
              <w:t xml:space="preserve">Директор </w:t>
            </w:r>
          </w:p>
          <w:p w:rsidR="008326FC" w:rsidRPr="008471C2" w:rsidRDefault="008326FC" w:rsidP="00CF6A37">
            <w:pPr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Щелкунский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ДК»</w:t>
            </w:r>
          </w:p>
          <w:p w:rsidR="008326FC" w:rsidRPr="008471C2" w:rsidRDefault="008326FC" w:rsidP="00CF6A37">
            <w:pPr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71C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_______________ </w:t>
            </w:r>
            <w:r w:rsidR="002564C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И.В. Шаламова </w:t>
            </w:r>
          </w:p>
          <w:p w:rsidR="008326FC" w:rsidRPr="008471C2" w:rsidRDefault="002564C5" w:rsidP="00CF6A37">
            <w:pPr>
              <w:suppressAutoHyphens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«___»________ 2019</w:t>
            </w:r>
            <w:r w:rsidR="008326FC" w:rsidRPr="008471C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г.</w:t>
            </w:r>
          </w:p>
        </w:tc>
      </w:tr>
    </w:tbl>
    <w:p w:rsidR="002636AA" w:rsidRDefault="002636AA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36AA" w:rsidRDefault="002636AA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36AA" w:rsidRDefault="002636AA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36AA" w:rsidRDefault="002636AA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36AA" w:rsidRDefault="002636AA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36AA" w:rsidRDefault="002636AA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36AA" w:rsidRDefault="002636AA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636AA" w:rsidRPr="002636AA" w:rsidRDefault="002636AA" w:rsidP="002636AA">
      <w:pPr>
        <w:shd w:val="clear" w:color="auto" w:fill="FFFFFF"/>
        <w:spacing w:after="120" w:line="288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</w:pPr>
      <w:r w:rsidRPr="002636AA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ПОЛОЖЕНИЕ</w:t>
      </w:r>
    </w:p>
    <w:p w:rsidR="002636AA" w:rsidRDefault="002636AA" w:rsidP="00E82051">
      <w:pPr>
        <w:shd w:val="clear" w:color="auto" w:fill="FFFFFF"/>
        <w:spacing w:before="240" w:after="12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bookmarkStart w:id="5" w:name="_GoBack"/>
      <w:r w:rsidRPr="002636A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о конфликте интересов </w:t>
      </w:r>
    </w:p>
    <w:p w:rsidR="002636AA" w:rsidRPr="002636AA" w:rsidRDefault="002636AA" w:rsidP="00E82051">
      <w:pPr>
        <w:shd w:val="clear" w:color="auto" w:fill="FFFFFF"/>
        <w:spacing w:before="240" w:after="12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2636A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Муниципального бюджетного учреждения культуры «</w:t>
      </w:r>
      <w:proofErr w:type="spellStart"/>
      <w:r w:rsidRPr="002636A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Щелкунский</w:t>
      </w:r>
      <w:proofErr w:type="spellEnd"/>
      <w:r w:rsidRPr="002636A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 дом культуры</w:t>
      </w:r>
    </w:p>
    <w:p w:rsidR="002636AA" w:rsidRPr="002636AA" w:rsidRDefault="002636AA" w:rsidP="00E82051">
      <w:pPr>
        <w:shd w:val="clear" w:color="auto" w:fill="FFFFFF"/>
        <w:spacing w:before="240" w:after="12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</w:pPr>
      <w:r w:rsidRPr="002636A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 xml:space="preserve">имени Ф.В. </w:t>
      </w:r>
      <w:proofErr w:type="spellStart"/>
      <w:r w:rsidRPr="002636A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Партина</w:t>
      </w:r>
      <w:proofErr w:type="spellEnd"/>
      <w:r w:rsidRPr="002636A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»</w:t>
      </w:r>
      <w:bookmarkEnd w:id="5"/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Default="008326FC" w:rsidP="008326FC">
      <w:pPr>
        <w:shd w:val="clear" w:color="auto" w:fill="FFFFFF"/>
        <w:spacing w:after="0" w:line="240" w:lineRule="auto"/>
        <w:ind w:firstLine="67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326FC" w:rsidRPr="008326FC" w:rsidRDefault="008326FC" w:rsidP="002636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2F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Цели и задачи положения о конфликте интересов</w:t>
      </w: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 xml:space="preserve">Положение о конфликте интересов в </w:t>
      </w:r>
      <w:r>
        <w:rPr>
          <w:rFonts w:ascii="Times New Roman" w:eastAsia="Calibri" w:hAnsi="Times New Roman" w:cs="Times New Roman"/>
          <w:sz w:val="28"/>
          <w:szCs w:val="28"/>
        </w:rPr>
        <w:t>МБУК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Щелкунский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ДК»</w:t>
      </w: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(далее – Учреждение)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</w:t>
      </w:r>
      <w:r w:rsidR="002564C5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A332F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A332FA">
        <w:rPr>
          <w:rFonts w:ascii="Times New Roman" w:eastAsia="Calibri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(представителем Учреждения) которой он является.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2FA">
        <w:rPr>
          <w:rFonts w:ascii="Times New Roman" w:eastAsia="Calibri" w:hAnsi="Times New Roman" w:cs="Times New Roman"/>
          <w:b/>
          <w:sz w:val="28"/>
          <w:szCs w:val="28"/>
        </w:rPr>
        <w:t>2. Круг лиц, попадающих под действие положения</w:t>
      </w: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ab/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2FA">
        <w:rPr>
          <w:rFonts w:ascii="Times New Roman" w:eastAsia="Calibri" w:hAnsi="Times New Roman" w:cs="Times New Roman"/>
          <w:b/>
          <w:sz w:val="28"/>
          <w:szCs w:val="28"/>
        </w:rPr>
        <w:t>3. Основные принципы управления к</w:t>
      </w:r>
      <w:r>
        <w:rPr>
          <w:rFonts w:ascii="Times New Roman" w:eastAsia="Calibri" w:hAnsi="Times New Roman" w:cs="Times New Roman"/>
          <w:b/>
          <w:sz w:val="28"/>
          <w:szCs w:val="28"/>
        </w:rPr>
        <w:t>онфликтом интересов в Учреждении</w:t>
      </w: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ab/>
        <w:t xml:space="preserve">В основу работы по управлению конфликтом интересов в </w:t>
      </w:r>
      <w:r w:rsidR="002564C5">
        <w:rPr>
          <w:rFonts w:ascii="Times New Roman" w:eastAsia="Calibri" w:hAnsi="Times New Roman" w:cs="Times New Roman"/>
          <w:sz w:val="28"/>
          <w:szCs w:val="28"/>
        </w:rPr>
        <w:t>МБУК «</w:t>
      </w:r>
      <w:proofErr w:type="spellStart"/>
      <w:r w:rsidR="002564C5">
        <w:rPr>
          <w:rFonts w:ascii="Times New Roman" w:eastAsia="Calibri" w:hAnsi="Times New Roman" w:cs="Times New Roman"/>
          <w:sz w:val="28"/>
          <w:szCs w:val="28"/>
        </w:rPr>
        <w:t>Щелкунский</w:t>
      </w:r>
      <w:proofErr w:type="spellEnd"/>
      <w:r w:rsidR="002564C5">
        <w:rPr>
          <w:rFonts w:ascii="Times New Roman" w:eastAsia="Calibri" w:hAnsi="Times New Roman" w:cs="Times New Roman"/>
          <w:sz w:val="28"/>
          <w:szCs w:val="28"/>
        </w:rPr>
        <w:t xml:space="preserve"> ДК» </w:t>
      </w: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положены следующие принципы: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- обязательность раскрытия сведений о реальном или потенциальном конфликте интересов;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 xml:space="preserve">- индивидуальное рассмотрение и оценка </w:t>
      </w:r>
      <w:proofErr w:type="spellStart"/>
      <w:r w:rsidRPr="00A332FA">
        <w:rPr>
          <w:rFonts w:ascii="Times New Roman" w:eastAsia="Calibri" w:hAnsi="Times New Roman" w:cs="Times New Roman"/>
          <w:sz w:val="28"/>
          <w:szCs w:val="28"/>
        </w:rPr>
        <w:t>репутационных</w:t>
      </w:r>
      <w:proofErr w:type="spellEnd"/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рисков для Учреждения при выявлении каждого конфликта интересов и его урегулирование;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- конфиденциальность процесса раскрытия сведений о конфликте интересов и процесса его урегулирования;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- соблюдение баланса интересов Учреждения и работника при урегулировании конфликта интересов;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2FA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раскрытия конфликта интересов работником </w:t>
      </w:r>
      <w:r w:rsidR="002564C5">
        <w:rPr>
          <w:rFonts w:ascii="Times New Roman" w:eastAsia="Calibri" w:hAnsi="Times New Roman" w:cs="Times New Roman"/>
          <w:b/>
          <w:sz w:val="28"/>
          <w:szCs w:val="28"/>
        </w:rPr>
        <w:t>МБУК «</w:t>
      </w:r>
      <w:proofErr w:type="spellStart"/>
      <w:r w:rsidR="002564C5">
        <w:rPr>
          <w:rFonts w:ascii="Times New Roman" w:eastAsia="Calibri" w:hAnsi="Times New Roman" w:cs="Times New Roman"/>
          <w:b/>
          <w:sz w:val="28"/>
          <w:szCs w:val="28"/>
        </w:rPr>
        <w:t>Щелкунский</w:t>
      </w:r>
      <w:proofErr w:type="spellEnd"/>
      <w:r w:rsidR="002564C5">
        <w:rPr>
          <w:rFonts w:ascii="Times New Roman" w:eastAsia="Calibri" w:hAnsi="Times New Roman" w:cs="Times New Roman"/>
          <w:b/>
          <w:sz w:val="28"/>
          <w:szCs w:val="28"/>
        </w:rPr>
        <w:t xml:space="preserve"> ДК»</w:t>
      </w:r>
      <w:r w:rsidRPr="00A332FA">
        <w:rPr>
          <w:rFonts w:ascii="Times New Roman" w:eastAsia="Calibri" w:hAnsi="Times New Roman" w:cs="Times New Roman"/>
          <w:b/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</w:t>
      </w: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Процедура раскрытия конфликта интересов доводится до сведения всех работников Учреждения. Устанавливаются следующие вида раскрытия конфликта интересов, в том числе: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- раскрытие сведений о конфликте интересов при приеме на работу;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- раскрытие сведений о конфликте интересов при назначении на новую должность;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- разовое раскрытие сведений по мере возникновения ситуаций конфликта интересов.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директор Учреждения.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2FA">
        <w:rPr>
          <w:rFonts w:ascii="Times New Roman" w:eastAsia="Calibri" w:hAnsi="Times New Roman" w:cs="Times New Roman"/>
          <w:sz w:val="28"/>
          <w:szCs w:val="28"/>
        </w:rPr>
        <w:tab/>
        <w:t>Предприятие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- пересмотр и изменение функциональных обязанностей работника;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- отказ работника от своего личного интереса, порождающего конфликт с интересами организации;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- увольнение работника из организации по инициативе работника.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Pr="00A332FA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организации и работника, раскрывшего сведения о конфликте интересов, могут быть найдены иные формы его урегулирования.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2FA">
        <w:rPr>
          <w:rFonts w:ascii="Times New Roman" w:eastAsia="Calibri" w:hAnsi="Times New Roman" w:cs="Times New Roman"/>
          <w:b/>
          <w:sz w:val="28"/>
          <w:szCs w:val="28"/>
        </w:rPr>
        <w:t>5. Обязанности работников в связи с раскрытием и урегулированием конфликта интересов</w:t>
      </w: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- при принятии решений по деловым вопросам и выполнении своих трудовых обязанностей руководствоваться интересами </w:t>
      </w:r>
      <w:r w:rsidR="002564C5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A332FA">
        <w:rPr>
          <w:rFonts w:ascii="Times New Roman" w:eastAsia="Calibri" w:hAnsi="Times New Roman" w:cs="Times New Roman"/>
          <w:sz w:val="28"/>
          <w:szCs w:val="28"/>
        </w:rPr>
        <w:t xml:space="preserve"> - без учета своих личных интересов, интересов своих родственников и друзей;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- раскрывать возникший (реальный) или потенциальный конфликт интересов;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2FA">
        <w:rPr>
          <w:rFonts w:ascii="Times New Roman" w:eastAsia="Calibri" w:hAnsi="Times New Roman" w:cs="Times New Roman"/>
          <w:sz w:val="28"/>
          <w:szCs w:val="28"/>
        </w:rPr>
        <w:t>- содействовать урегулированию возникшего конфликта интересов.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A332FA"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  <w:t xml:space="preserve">- </w:t>
      </w:r>
      <w:r w:rsidRPr="00A332F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данное Положение вступает в силу с момента  утверждения приказом </w:t>
      </w:r>
      <w:r w:rsidR="002564C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директора МБУК «</w:t>
      </w:r>
      <w:proofErr w:type="spellStart"/>
      <w:r w:rsidR="002564C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Щелкунский</w:t>
      </w:r>
      <w:proofErr w:type="spellEnd"/>
      <w:r w:rsidR="002564C5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ДК»</w:t>
      </w:r>
      <w:r w:rsidRPr="00A332FA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и действует до принятия нового.</w:t>
      </w:r>
    </w:p>
    <w:p w:rsidR="00A332FA" w:rsidRPr="00A332FA" w:rsidRDefault="00A332FA" w:rsidP="00A332FA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A332FA" w:rsidRP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A332FA" w:rsidRP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P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P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P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P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P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P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A332FA" w:rsidRPr="00A332FA" w:rsidRDefault="00A332FA" w:rsidP="00A332F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2564C5" w:rsidRDefault="002564C5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2F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Ознакомление работников </w:t>
      </w:r>
      <w:r>
        <w:rPr>
          <w:rFonts w:ascii="Times New Roman" w:eastAsia="Calibri" w:hAnsi="Times New Roman" w:cs="Times New Roman"/>
          <w:b/>
          <w:sz w:val="28"/>
          <w:szCs w:val="28"/>
        </w:rPr>
        <w:t>МБУК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Щелкунский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ДК»</w:t>
      </w:r>
      <w:r w:rsidRPr="00A332FA">
        <w:rPr>
          <w:rFonts w:ascii="Times New Roman" w:eastAsia="Calibri" w:hAnsi="Times New Roman" w:cs="Times New Roman"/>
          <w:b/>
          <w:sz w:val="28"/>
          <w:szCs w:val="28"/>
        </w:rPr>
        <w:t xml:space="preserve"> с приказом от ____________ года № _____ «Об утверждении Положения о конфликте интересов работников </w:t>
      </w:r>
      <w:r>
        <w:rPr>
          <w:rFonts w:ascii="Times New Roman" w:eastAsia="Calibri" w:hAnsi="Times New Roman" w:cs="Times New Roman"/>
          <w:b/>
          <w:sz w:val="28"/>
          <w:szCs w:val="28"/>
        </w:rPr>
        <w:t>МБУК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Щелкунский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ДК»</w:t>
      </w:r>
    </w:p>
    <w:p w:rsidR="00A332FA" w:rsidRPr="00A332FA" w:rsidRDefault="00A332FA" w:rsidP="00A332FA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898"/>
        <w:gridCol w:w="3008"/>
        <w:gridCol w:w="2857"/>
      </w:tblGrid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2F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332F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332F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2F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2F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32F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Подпись, дата</w:t>
            </w: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  <w:tr w:rsidR="00A332FA" w:rsidRPr="00A332FA" w:rsidTr="00A332FA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2564C5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FA" w:rsidRPr="00A332FA" w:rsidRDefault="00A332FA" w:rsidP="00A332F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7D48" w:rsidRPr="008326FC" w:rsidRDefault="00AA7D48" w:rsidP="00200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7D48" w:rsidRPr="0083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4D"/>
    <w:rsid w:val="0020065E"/>
    <w:rsid w:val="002564C5"/>
    <w:rsid w:val="002636AA"/>
    <w:rsid w:val="007162D8"/>
    <w:rsid w:val="00736A4D"/>
    <w:rsid w:val="008326FC"/>
    <w:rsid w:val="00A332FA"/>
    <w:rsid w:val="00AA7D48"/>
    <w:rsid w:val="00E8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2019-05-27T09:10:00Z</cp:lastPrinted>
  <dcterms:created xsi:type="dcterms:W3CDTF">2018-07-19T08:37:00Z</dcterms:created>
  <dcterms:modified xsi:type="dcterms:W3CDTF">2019-05-27T09:12:00Z</dcterms:modified>
</cp:coreProperties>
</file>